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B6" w:rsidRDefault="00283CB6" w:rsidP="00E719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</w:p>
    <w:p w:rsidR="00F07F4F" w:rsidRDefault="00F07F4F" w:rsidP="00F07F4F">
      <w:pPr>
        <w:autoSpaceDN/>
        <w:jc w:val="center"/>
        <w:rPr>
          <w:rFonts w:ascii="Times New Roman" w:hAnsi="Times New Roman" w:cs="Times New Roman"/>
          <w:noProof/>
        </w:rPr>
      </w:pPr>
      <w:r>
        <w:rPr>
          <w:rFonts w:ascii="Cambria" w:hAnsi="Cambria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B468FC6" wp14:editId="5D069FA8">
            <wp:simplePos x="0" y="0"/>
            <wp:positionH relativeFrom="column">
              <wp:posOffset>1850390</wp:posOffset>
            </wp:positionH>
            <wp:positionV relativeFrom="paragraph">
              <wp:posOffset>80645</wp:posOffset>
            </wp:positionV>
            <wp:extent cx="2667000" cy="1133475"/>
            <wp:effectExtent l="0" t="0" r="0" b="9525"/>
            <wp:wrapSquare wrapText="bothSides"/>
            <wp:docPr id="3" name="Рисунок 3" descr="C:\Users\ДОм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F4F" w:rsidRDefault="00F07F4F" w:rsidP="00F07F4F">
      <w:pPr>
        <w:rPr>
          <w:rFonts w:ascii="Times New Roman" w:hAnsi="Times New Roman" w:cs="Times New Roman"/>
          <w:sz w:val="20"/>
          <w:szCs w:val="20"/>
        </w:rPr>
      </w:pPr>
      <w:r w:rsidRPr="00D04212">
        <w:rPr>
          <w:rFonts w:ascii="Cambria" w:hAnsi="Cambria" w:cs="Times New Roman"/>
          <w:sz w:val="20"/>
          <w:szCs w:val="20"/>
        </w:rPr>
        <w:t>Юр. Адрес: 410062, г. Саратов,                                                                                                 ИНН 6453116942; КПП 645301001</w:t>
      </w:r>
    </w:p>
    <w:p w:rsidR="00F07F4F" w:rsidRPr="00D04212" w:rsidRDefault="00F07F4F" w:rsidP="00F07F4F">
      <w:pPr>
        <w:rPr>
          <w:rFonts w:ascii="Cambria" w:hAnsi="Cambria" w:cs="Times New Roman"/>
          <w:sz w:val="20"/>
          <w:szCs w:val="20"/>
        </w:rPr>
      </w:pPr>
      <w:r w:rsidRPr="00D04212">
        <w:rPr>
          <w:rFonts w:ascii="Cambria" w:hAnsi="Cambria" w:cs="Times New Roman"/>
          <w:sz w:val="20"/>
          <w:szCs w:val="20"/>
        </w:rPr>
        <w:t xml:space="preserve">Московское шоссе, д. 23а                                                                                                ОГРН 1116453005690; </w:t>
      </w:r>
    </w:p>
    <w:p w:rsidR="00F07F4F" w:rsidRDefault="00F07F4F" w:rsidP="00F07F4F">
      <w:pPr>
        <w:rPr>
          <w:sz w:val="20"/>
          <w:szCs w:val="20"/>
        </w:rPr>
      </w:pPr>
      <w:r w:rsidRPr="00D04212">
        <w:rPr>
          <w:rFonts w:ascii="Cambria" w:hAnsi="Cambria" w:cs="Times New Roman"/>
          <w:sz w:val="20"/>
          <w:szCs w:val="20"/>
        </w:rPr>
        <w:t xml:space="preserve">Тел/факс (8452) </w:t>
      </w:r>
      <w:r>
        <w:rPr>
          <w:rFonts w:ascii="Cambria" w:hAnsi="Cambria"/>
          <w:sz w:val="20"/>
          <w:szCs w:val="20"/>
        </w:rPr>
        <w:t>325663</w:t>
      </w:r>
      <w:r w:rsidRPr="00D04212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Cambria" w:hAnsi="Cambria"/>
          <w:sz w:val="20"/>
          <w:szCs w:val="20"/>
        </w:rPr>
        <w:t>р</w:t>
      </w:r>
      <w:proofErr w:type="gramEnd"/>
      <w:r>
        <w:rPr>
          <w:rFonts w:ascii="Cambria" w:hAnsi="Cambria"/>
          <w:sz w:val="20"/>
          <w:szCs w:val="20"/>
        </w:rPr>
        <w:t>/</w:t>
      </w:r>
      <w:proofErr w:type="spellStart"/>
      <w:r>
        <w:rPr>
          <w:rFonts w:ascii="Cambria" w:hAnsi="Cambria"/>
          <w:sz w:val="20"/>
          <w:szCs w:val="20"/>
        </w:rPr>
        <w:t>сч</w:t>
      </w:r>
      <w:proofErr w:type="spellEnd"/>
      <w:r>
        <w:rPr>
          <w:rFonts w:ascii="Cambria" w:hAnsi="Cambria"/>
          <w:sz w:val="20"/>
          <w:szCs w:val="20"/>
        </w:rPr>
        <w:t xml:space="preserve"> 40702810411010025074</w:t>
      </w:r>
    </w:p>
    <w:p w:rsidR="00F07F4F" w:rsidRDefault="00F07F4F" w:rsidP="00F07F4F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04212">
        <w:rPr>
          <w:rFonts w:ascii="Cambria" w:hAnsi="Cambria"/>
          <w:sz w:val="20"/>
          <w:szCs w:val="20"/>
          <w:lang w:val="en-US"/>
        </w:rPr>
        <w:t>e</w:t>
      </w:r>
      <w:r w:rsidRPr="00D04212">
        <w:rPr>
          <w:rFonts w:ascii="Cambria" w:hAnsi="Cambria"/>
          <w:sz w:val="20"/>
          <w:szCs w:val="20"/>
        </w:rPr>
        <w:t>-</w:t>
      </w:r>
      <w:r w:rsidRPr="00D04212">
        <w:rPr>
          <w:rFonts w:ascii="Cambria" w:hAnsi="Cambria"/>
          <w:sz w:val="20"/>
          <w:szCs w:val="20"/>
          <w:lang w:val="en-US"/>
        </w:rPr>
        <w:t>mail</w:t>
      </w:r>
      <w:proofErr w:type="gramEnd"/>
      <w:r w:rsidRPr="00D04212">
        <w:rPr>
          <w:rFonts w:ascii="Cambria" w:hAnsi="Cambria"/>
          <w:sz w:val="20"/>
          <w:szCs w:val="20"/>
        </w:rPr>
        <w:t xml:space="preserve">: </w:t>
      </w:r>
      <w:proofErr w:type="spellStart"/>
      <w:r w:rsidRPr="00D04212">
        <w:rPr>
          <w:rFonts w:ascii="Cambria" w:hAnsi="Cambria"/>
          <w:sz w:val="20"/>
          <w:szCs w:val="20"/>
          <w:lang w:val="en-US"/>
        </w:rPr>
        <w:t>liya</w:t>
      </w:r>
      <w:proofErr w:type="spellEnd"/>
      <w:r w:rsidRPr="00D04212">
        <w:rPr>
          <w:rFonts w:ascii="Cambria" w:hAnsi="Cambria"/>
          <w:sz w:val="20"/>
          <w:szCs w:val="20"/>
        </w:rPr>
        <w:t>-</w:t>
      </w:r>
      <w:proofErr w:type="spellStart"/>
      <w:r w:rsidRPr="00D04212">
        <w:rPr>
          <w:rFonts w:ascii="Cambria" w:hAnsi="Cambria"/>
          <w:sz w:val="20"/>
          <w:szCs w:val="20"/>
          <w:lang w:val="en-US"/>
        </w:rPr>
        <w:t>gaz</w:t>
      </w:r>
      <w:proofErr w:type="spellEnd"/>
      <w:r w:rsidRPr="00D04212">
        <w:rPr>
          <w:rFonts w:ascii="Cambria" w:hAnsi="Cambria"/>
          <w:sz w:val="20"/>
          <w:szCs w:val="20"/>
        </w:rPr>
        <w:t>@</w:t>
      </w:r>
      <w:r w:rsidRPr="00D04212">
        <w:rPr>
          <w:rFonts w:ascii="Cambria" w:hAnsi="Cambria"/>
          <w:sz w:val="20"/>
          <w:szCs w:val="20"/>
          <w:lang w:val="en-US"/>
        </w:rPr>
        <w:t>mail</w:t>
      </w:r>
      <w:r w:rsidRPr="00D04212">
        <w:rPr>
          <w:rFonts w:ascii="Cambria" w:hAnsi="Cambria"/>
          <w:sz w:val="20"/>
          <w:szCs w:val="20"/>
        </w:rPr>
        <w:t>.</w:t>
      </w:r>
      <w:proofErr w:type="spellStart"/>
      <w:r w:rsidRPr="00D04212">
        <w:rPr>
          <w:rFonts w:ascii="Cambria" w:hAnsi="Cambria"/>
          <w:sz w:val="20"/>
          <w:szCs w:val="20"/>
          <w:lang w:val="en-US"/>
        </w:rPr>
        <w:t>ru</w:t>
      </w:r>
      <w:proofErr w:type="spellEnd"/>
      <w:r w:rsidRPr="00D04212">
        <w:rPr>
          <w:rFonts w:ascii="Cambria" w:hAnsi="Cambria"/>
          <w:b/>
          <w:bCs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в филиал «Бизнес» ПАО </w:t>
      </w:r>
    </w:p>
    <w:p w:rsidR="00F07F4F" w:rsidRPr="00904BC7" w:rsidRDefault="00F07F4F" w:rsidP="00F07F4F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Совкомбанк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F07F4F" w:rsidRDefault="00F07F4F" w:rsidP="00F07F4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к/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30101810045250000058</w:t>
      </w:r>
    </w:p>
    <w:p w:rsidR="00F07F4F" w:rsidRDefault="00F07F4F" w:rsidP="00F07F4F">
      <w:pPr>
        <w:rPr>
          <w:sz w:val="20"/>
          <w:szCs w:val="20"/>
        </w:rPr>
      </w:pPr>
      <w:r w:rsidRPr="00B82C3D">
        <w:rPr>
          <w:rFonts w:ascii="Cambria" w:hAnsi="Cambria"/>
          <w:sz w:val="20"/>
          <w:szCs w:val="20"/>
          <w:u w:val="single"/>
        </w:rPr>
        <w:t xml:space="preserve">             </w:t>
      </w:r>
      <w:r w:rsidRPr="003F17F2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БИК 04525058</w:t>
      </w:r>
      <w:r w:rsidRPr="003F17F2">
        <w:rPr>
          <w:sz w:val="20"/>
          <w:szCs w:val="20"/>
        </w:rPr>
        <w:t xml:space="preserve">  </w:t>
      </w:r>
    </w:p>
    <w:p w:rsidR="00F07F4F" w:rsidRPr="003F17F2" w:rsidRDefault="00F07F4F" w:rsidP="00F07F4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283CB6" w:rsidRPr="00D167C8" w:rsidRDefault="00283CB6" w:rsidP="00E71977">
      <w:pPr>
        <w:jc w:val="center"/>
        <w:rPr>
          <w:sz w:val="20"/>
          <w:szCs w:val="20"/>
        </w:rPr>
      </w:pPr>
    </w:p>
    <w:p w:rsidR="00220CE3" w:rsidRPr="00F44C99" w:rsidRDefault="00220CE3" w:rsidP="00E71977">
      <w:pPr>
        <w:jc w:val="center"/>
        <w:rPr>
          <w:b/>
          <w:i/>
          <w:sz w:val="22"/>
          <w:szCs w:val="22"/>
        </w:rPr>
      </w:pPr>
      <w:r w:rsidRPr="00F44C99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F44C99" w:rsidRPr="00F44C99" w:rsidRDefault="00F44C99" w:rsidP="00F44C99">
      <w:pPr>
        <w:jc w:val="center"/>
        <w:rPr>
          <w:sz w:val="22"/>
          <w:szCs w:val="22"/>
          <w:u w:val="single"/>
        </w:rPr>
      </w:pPr>
      <w:r w:rsidRPr="00F44C99">
        <w:rPr>
          <w:sz w:val="22"/>
          <w:szCs w:val="22"/>
        </w:rPr>
        <w:t xml:space="preserve">Для проработки конструкции и изготовления </w:t>
      </w:r>
      <w:r w:rsidRPr="00F44C99">
        <w:rPr>
          <w:sz w:val="22"/>
          <w:szCs w:val="22"/>
          <w:u w:val="single"/>
        </w:rPr>
        <w:t>ТЕЛЕМЕТРИИ</w:t>
      </w:r>
    </w:p>
    <w:p w:rsidR="00F44C99" w:rsidRPr="00F44C99" w:rsidRDefault="00F44C99" w:rsidP="00F44C99">
      <w:pPr>
        <w:jc w:val="center"/>
        <w:rPr>
          <w:sz w:val="22"/>
          <w:szCs w:val="22"/>
        </w:rPr>
      </w:pPr>
    </w:p>
    <w:p w:rsidR="00F44C99" w:rsidRPr="00F44C99" w:rsidRDefault="00F44C99" w:rsidP="00F44C99">
      <w:pPr>
        <w:pStyle w:val="1"/>
        <w:rPr>
          <w:sz w:val="22"/>
          <w:szCs w:val="22"/>
        </w:rPr>
      </w:pPr>
      <w:r w:rsidRPr="00F44C99">
        <w:rPr>
          <w:sz w:val="22"/>
          <w:szCs w:val="22"/>
        </w:rPr>
        <w:tab/>
        <w:t xml:space="preserve">Газорегуляторного пункта (ГРПШ, ГРУ, ПГБ) _ _ _ _ _ _ _ _ _ _ _ _ _ _ </w:t>
      </w:r>
    </w:p>
    <w:p w:rsidR="00F44C99" w:rsidRPr="00F44C99" w:rsidRDefault="00F44C99" w:rsidP="00F44C99">
      <w:pPr>
        <w:rPr>
          <w:sz w:val="22"/>
          <w:szCs w:val="22"/>
        </w:rPr>
      </w:pPr>
    </w:p>
    <w:p w:rsidR="00F44C99" w:rsidRPr="00F44C99" w:rsidRDefault="00F44C99" w:rsidP="00F44C99">
      <w:pPr>
        <w:ind w:left="360"/>
        <w:rPr>
          <w:sz w:val="22"/>
          <w:szCs w:val="22"/>
        </w:rPr>
      </w:pPr>
      <w:r w:rsidRPr="00F44C99">
        <w:rPr>
          <w:sz w:val="22"/>
          <w:szCs w:val="22"/>
        </w:rPr>
        <w:t>Аттестованное давление в газопроводе_ _ _ _ _ _ _ _ _ _ _ _ _ _ _ МПа.</w:t>
      </w:r>
    </w:p>
    <w:p w:rsidR="00F44C99" w:rsidRPr="00F44C99" w:rsidRDefault="00F44C99" w:rsidP="00F44C99">
      <w:pPr>
        <w:ind w:left="360"/>
        <w:rPr>
          <w:sz w:val="22"/>
          <w:szCs w:val="22"/>
        </w:rPr>
      </w:pPr>
      <w:r w:rsidRPr="00F44C99">
        <w:rPr>
          <w:sz w:val="22"/>
          <w:szCs w:val="22"/>
        </w:rPr>
        <w:t>Фактическое давление в газопроводе _ __ __ __ __ _ _ _ _ _ _ _ _ Мпа.</w:t>
      </w:r>
    </w:p>
    <w:p w:rsidR="00F44C99" w:rsidRPr="00F44C99" w:rsidRDefault="00F44C99" w:rsidP="00F44C99">
      <w:pPr>
        <w:tabs>
          <w:tab w:val="left" w:pos="5925"/>
        </w:tabs>
        <w:ind w:firstLine="360"/>
        <w:rPr>
          <w:sz w:val="22"/>
          <w:szCs w:val="22"/>
        </w:rPr>
      </w:pPr>
      <w:r w:rsidRPr="00F44C99">
        <w:rPr>
          <w:sz w:val="22"/>
          <w:szCs w:val="22"/>
        </w:rPr>
        <w:t xml:space="preserve">Давление настройки выходное    </w:t>
      </w:r>
      <w:r w:rsidRPr="00F44C99">
        <w:rPr>
          <w:sz w:val="22"/>
          <w:szCs w:val="22"/>
        </w:rPr>
        <w:tab/>
        <w:t>1</w:t>
      </w:r>
      <w:r w:rsidRPr="00F44C99">
        <w:rPr>
          <w:sz w:val="22"/>
          <w:szCs w:val="22"/>
          <w:vertAlign w:val="superscript"/>
        </w:rPr>
        <w:t>й</w:t>
      </w:r>
      <w:r w:rsidRPr="00F44C99">
        <w:rPr>
          <w:sz w:val="22"/>
          <w:szCs w:val="22"/>
        </w:rPr>
        <w:t xml:space="preserve"> нитки    _ _ _ _ _ _  Мпа.   </w:t>
      </w:r>
    </w:p>
    <w:p w:rsidR="00F44C99" w:rsidRPr="00F44C99" w:rsidRDefault="00F44C99" w:rsidP="00F44C99">
      <w:pPr>
        <w:tabs>
          <w:tab w:val="left" w:pos="5925"/>
        </w:tabs>
        <w:ind w:left="5925"/>
        <w:rPr>
          <w:sz w:val="22"/>
          <w:szCs w:val="22"/>
        </w:rPr>
      </w:pPr>
      <w:r w:rsidRPr="00F44C99">
        <w:rPr>
          <w:sz w:val="22"/>
          <w:szCs w:val="22"/>
        </w:rPr>
        <w:t>2</w:t>
      </w:r>
      <w:r w:rsidRPr="00F44C99">
        <w:rPr>
          <w:sz w:val="22"/>
          <w:szCs w:val="22"/>
          <w:vertAlign w:val="superscript"/>
        </w:rPr>
        <w:t xml:space="preserve">й </w:t>
      </w:r>
      <w:r w:rsidRPr="00F44C99">
        <w:rPr>
          <w:sz w:val="22"/>
          <w:szCs w:val="22"/>
        </w:rPr>
        <w:t>нитки     _ _ _ _ _ _  Мпа.                                                              3</w:t>
      </w:r>
      <w:r w:rsidRPr="00F44C99">
        <w:rPr>
          <w:sz w:val="22"/>
          <w:szCs w:val="22"/>
          <w:vertAlign w:val="superscript"/>
        </w:rPr>
        <w:t>й</w:t>
      </w:r>
      <w:r w:rsidRPr="00F44C99">
        <w:rPr>
          <w:sz w:val="22"/>
          <w:szCs w:val="22"/>
        </w:rPr>
        <w:t xml:space="preserve"> нитки    _ _ _ _ _ _ _ Мпа.</w:t>
      </w:r>
    </w:p>
    <w:p w:rsidR="00F44C99" w:rsidRPr="00F44C99" w:rsidRDefault="00F44C99" w:rsidP="00F44C99">
      <w:pPr>
        <w:tabs>
          <w:tab w:val="left" w:pos="5925"/>
        </w:tabs>
        <w:rPr>
          <w:sz w:val="22"/>
          <w:szCs w:val="22"/>
        </w:rPr>
      </w:pPr>
      <w:r w:rsidRPr="00F44C99">
        <w:rPr>
          <w:sz w:val="22"/>
          <w:szCs w:val="22"/>
        </w:rPr>
        <w:t xml:space="preserve">     Контролируемые параметры: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40"/>
        <w:gridCol w:w="4140"/>
        <w:gridCol w:w="468"/>
      </w:tblGrid>
      <w:tr w:rsidR="00F44C99" w:rsidRPr="00F44C99" w:rsidTr="00632C6B">
        <w:tc>
          <w:tcPr>
            <w:tcW w:w="5328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F44C99">
              <w:rPr>
                <w:sz w:val="22"/>
                <w:szCs w:val="22"/>
              </w:rPr>
              <w:t>Давление газа на входе</w:t>
            </w:r>
          </w:p>
        </w:tc>
        <w:tc>
          <w:tcPr>
            <w:tcW w:w="540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F44C99">
              <w:rPr>
                <w:sz w:val="22"/>
                <w:szCs w:val="22"/>
              </w:rPr>
              <w:t>Давление газа на выходе</w:t>
            </w:r>
          </w:p>
        </w:tc>
        <w:tc>
          <w:tcPr>
            <w:tcW w:w="468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</w:tr>
      <w:tr w:rsidR="00F44C99" w:rsidRPr="00F44C99" w:rsidTr="00632C6B">
        <w:tc>
          <w:tcPr>
            <w:tcW w:w="5328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F44C99">
              <w:rPr>
                <w:sz w:val="22"/>
                <w:szCs w:val="22"/>
              </w:rPr>
              <w:t>Перепад давления на фильтрах</w:t>
            </w:r>
          </w:p>
        </w:tc>
        <w:tc>
          <w:tcPr>
            <w:tcW w:w="540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F44C99">
              <w:rPr>
                <w:sz w:val="22"/>
                <w:szCs w:val="22"/>
              </w:rPr>
              <w:t>Перепад давления на счетчиках газа</w:t>
            </w:r>
          </w:p>
        </w:tc>
        <w:tc>
          <w:tcPr>
            <w:tcW w:w="468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</w:tr>
      <w:tr w:rsidR="00F44C99" w:rsidRPr="00F44C99" w:rsidTr="00632C6B">
        <w:tc>
          <w:tcPr>
            <w:tcW w:w="5328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F44C99">
              <w:rPr>
                <w:sz w:val="22"/>
                <w:szCs w:val="22"/>
              </w:rPr>
              <w:t>Температура газа на входе</w:t>
            </w:r>
          </w:p>
        </w:tc>
        <w:tc>
          <w:tcPr>
            <w:tcW w:w="540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F44C99">
              <w:rPr>
                <w:sz w:val="22"/>
                <w:szCs w:val="22"/>
              </w:rPr>
              <w:t>Температура газа на выходе</w:t>
            </w:r>
          </w:p>
        </w:tc>
        <w:tc>
          <w:tcPr>
            <w:tcW w:w="468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</w:tr>
      <w:tr w:rsidR="00F44C99" w:rsidRPr="00F44C99" w:rsidTr="00632C6B">
        <w:tc>
          <w:tcPr>
            <w:tcW w:w="5328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F44C99">
              <w:rPr>
                <w:sz w:val="22"/>
                <w:szCs w:val="22"/>
              </w:rPr>
              <w:t>Температура в технологическом помещении</w:t>
            </w:r>
          </w:p>
        </w:tc>
        <w:tc>
          <w:tcPr>
            <w:tcW w:w="540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F44C99">
              <w:rPr>
                <w:sz w:val="22"/>
                <w:szCs w:val="22"/>
              </w:rPr>
              <w:t>Температура в помещении телеметрии</w:t>
            </w:r>
          </w:p>
        </w:tc>
        <w:tc>
          <w:tcPr>
            <w:tcW w:w="468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</w:tr>
      <w:tr w:rsidR="00F44C99" w:rsidRPr="00F44C99" w:rsidTr="00632C6B">
        <w:tc>
          <w:tcPr>
            <w:tcW w:w="5328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F44C99">
              <w:rPr>
                <w:sz w:val="22"/>
                <w:szCs w:val="22"/>
              </w:rPr>
              <w:t xml:space="preserve">Температура </w:t>
            </w:r>
            <w:proofErr w:type="gramStart"/>
            <w:r w:rsidRPr="00F44C99">
              <w:rPr>
                <w:sz w:val="22"/>
                <w:szCs w:val="22"/>
              </w:rPr>
              <w:t>в</w:t>
            </w:r>
            <w:proofErr w:type="gramEnd"/>
            <w:r w:rsidRPr="00F44C99">
              <w:rPr>
                <w:sz w:val="22"/>
                <w:szCs w:val="22"/>
              </w:rPr>
              <w:t xml:space="preserve"> вспомогательном помещении (АОГВ)</w:t>
            </w:r>
          </w:p>
        </w:tc>
        <w:tc>
          <w:tcPr>
            <w:tcW w:w="540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F44C99">
              <w:rPr>
                <w:sz w:val="22"/>
                <w:szCs w:val="22"/>
              </w:rPr>
              <w:t>Температура наружного воздуха</w:t>
            </w:r>
          </w:p>
        </w:tc>
        <w:tc>
          <w:tcPr>
            <w:tcW w:w="468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</w:tr>
      <w:tr w:rsidR="00F44C99" w:rsidRPr="00F44C99" w:rsidTr="00632C6B">
        <w:tc>
          <w:tcPr>
            <w:tcW w:w="5328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F44C99">
              <w:rPr>
                <w:sz w:val="22"/>
                <w:szCs w:val="22"/>
              </w:rPr>
              <w:t>Открытие входных дверей «сухой контакт» (в случае отсутствия охранной сигнализации)</w:t>
            </w:r>
          </w:p>
        </w:tc>
        <w:tc>
          <w:tcPr>
            <w:tcW w:w="540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F44C99">
              <w:rPr>
                <w:sz w:val="22"/>
                <w:szCs w:val="22"/>
              </w:rPr>
              <w:t>Проникновение в помещение «сухой контакт» (в случае наличия охранной сигнализации)</w:t>
            </w:r>
          </w:p>
        </w:tc>
        <w:tc>
          <w:tcPr>
            <w:tcW w:w="468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</w:tr>
      <w:tr w:rsidR="00F44C99" w:rsidRPr="00F44C99" w:rsidTr="00632C6B">
        <w:tc>
          <w:tcPr>
            <w:tcW w:w="5328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F44C99">
              <w:rPr>
                <w:sz w:val="22"/>
                <w:szCs w:val="22"/>
              </w:rPr>
              <w:t>Возгорание в помещение «сухой контакт» (в случае наличия пожарной сигнализации)</w:t>
            </w:r>
          </w:p>
        </w:tc>
        <w:tc>
          <w:tcPr>
            <w:tcW w:w="540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F44C99">
              <w:rPr>
                <w:sz w:val="22"/>
                <w:szCs w:val="22"/>
              </w:rPr>
              <w:t>Загазованность технологического помещения «сухой контакт»</w:t>
            </w:r>
          </w:p>
        </w:tc>
        <w:tc>
          <w:tcPr>
            <w:tcW w:w="468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</w:tr>
      <w:tr w:rsidR="00F44C99" w:rsidRPr="00F44C99" w:rsidTr="00632C6B">
        <w:tc>
          <w:tcPr>
            <w:tcW w:w="5328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F44C99">
              <w:rPr>
                <w:sz w:val="22"/>
                <w:szCs w:val="22"/>
              </w:rPr>
              <w:t xml:space="preserve">Загазованность вспомогательного помещения «сухой контакт с отключением газа на </w:t>
            </w:r>
            <w:proofErr w:type="spellStart"/>
            <w:r w:rsidRPr="00F44C99">
              <w:rPr>
                <w:sz w:val="22"/>
                <w:szCs w:val="22"/>
              </w:rPr>
              <w:t>отопитель</w:t>
            </w:r>
            <w:proofErr w:type="spellEnd"/>
            <w:r w:rsidRPr="00F44C99">
              <w:rPr>
                <w:sz w:val="22"/>
                <w:szCs w:val="22"/>
              </w:rPr>
              <w:t>»</w:t>
            </w:r>
          </w:p>
        </w:tc>
        <w:tc>
          <w:tcPr>
            <w:tcW w:w="540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</w:tr>
      <w:tr w:rsidR="00F44C99" w:rsidRPr="00F44C99" w:rsidTr="00632C6B">
        <w:tc>
          <w:tcPr>
            <w:tcW w:w="5328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</w:tr>
      <w:tr w:rsidR="00F44C99" w:rsidRPr="00F44C99" w:rsidTr="00632C6B">
        <w:tc>
          <w:tcPr>
            <w:tcW w:w="5328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</w:tr>
      <w:tr w:rsidR="00F44C99" w:rsidRPr="00F44C99" w:rsidTr="00632C6B">
        <w:tc>
          <w:tcPr>
            <w:tcW w:w="5328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F44C99" w:rsidRPr="00F44C99" w:rsidRDefault="00F44C99" w:rsidP="00632C6B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</w:tr>
    </w:tbl>
    <w:p w:rsidR="00F44C99" w:rsidRPr="00F44C99" w:rsidRDefault="00F44C99" w:rsidP="00F44C99">
      <w:pPr>
        <w:tabs>
          <w:tab w:val="left" w:pos="5925"/>
        </w:tabs>
        <w:rPr>
          <w:sz w:val="22"/>
          <w:szCs w:val="22"/>
        </w:rPr>
      </w:pPr>
    </w:p>
    <w:p w:rsidR="00F44C99" w:rsidRPr="00F44C99" w:rsidRDefault="00F44C99" w:rsidP="00F44C99">
      <w:pPr>
        <w:tabs>
          <w:tab w:val="left" w:pos="5925"/>
        </w:tabs>
        <w:rPr>
          <w:sz w:val="22"/>
          <w:szCs w:val="22"/>
        </w:rPr>
      </w:pPr>
      <w:r w:rsidRPr="00F44C99">
        <w:rPr>
          <w:sz w:val="22"/>
          <w:szCs w:val="22"/>
        </w:rPr>
        <w:t xml:space="preserve">По умолчанию все приборы имеют токовый выход 4-20мА или «сухой контакт», комплектуются при необходимости барьерами </w:t>
      </w:r>
      <w:proofErr w:type="spellStart"/>
      <w:r w:rsidRPr="00F44C99">
        <w:rPr>
          <w:sz w:val="22"/>
          <w:szCs w:val="22"/>
        </w:rPr>
        <w:t>искразащиты</w:t>
      </w:r>
      <w:proofErr w:type="spellEnd"/>
      <w:r w:rsidRPr="00F44C99">
        <w:rPr>
          <w:sz w:val="22"/>
          <w:szCs w:val="22"/>
        </w:rPr>
        <w:t xml:space="preserve"> и блоками питания.</w:t>
      </w:r>
    </w:p>
    <w:p w:rsidR="00F44C99" w:rsidRPr="00F44C99" w:rsidRDefault="00F44C99" w:rsidP="00F44C99">
      <w:pPr>
        <w:tabs>
          <w:tab w:val="left" w:pos="5925"/>
        </w:tabs>
        <w:rPr>
          <w:sz w:val="22"/>
          <w:szCs w:val="22"/>
        </w:rPr>
      </w:pPr>
    </w:p>
    <w:p w:rsidR="00F44C99" w:rsidRPr="00F44C99" w:rsidRDefault="00F44C99" w:rsidP="00F44C99">
      <w:pPr>
        <w:tabs>
          <w:tab w:val="left" w:pos="5925"/>
        </w:tabs>
        <w:rPr>
          <w:sz w:val="22"/>
          <w:szCs w:val="22"/>
        </w:rPr>
      </w:pPr>
      <w:r w:rsidRPr="00F44C99">
        <w:rPr>
          <w:sz w:val="22"/>
          <w:szCs w:val="22"/>
        </w:rPr>
        <w:t>Тип используемого оборудования для передачи на диспетчерский пункт:</w:t>
      </w:r>
    </w:p>
    <w:p w:rsidR="00F44C99" w:rsidRPr="00F44C99" w:rsidRDefault="00F44C99" w:rsidP="00F44C99">
      <w:pPr>
        <w:widowControl/>
        <w:numPr>
          <w:ilvl w:val="0"/>
          <w:numId w:val="1"/>
        </w:numPr>
        <w:tabs>
          <w:tab w:val="left" w:pos="5925"/>
        </w:tabs>
        <w:suppressAutoHyphens w:val="0"/>
        <w:autoSpaceDN/>
        <w:textAlignment w:val="auto"/>
        <w:rPr>
          <w:sz w:val="22"/>
          <w:szCs w:val="22"/>
        </w:rPr>
      </w:pPr>
      <w:r w:rsidRPr="00F44C99">
        <w:rPr>
          <w:sz w:val="22"/>
          <w:szCs w:val="22"/>
          <w:lang w:val="en-US"/>
        </w:rPr>
        <w:t>GSM</w:t>
      </w:r>
      <w:r w:rsidRPr="00F44C99">
        <w:rPr>
          <w:sz w:val="22"/>
          <w:szCs w:val="22"/>
        </w:rPr>
        <w:t xml:space="preserve"> канал (непрерывная передача через </w:t>
      </w:r>
      <w:r w:rsidRPr="00F44C99">
        <w:rPr>
          <w:sz w:val="22"/>
          <w:szCs w:val="22"/>
          <w:lang w:val="en-US"/>
        </w:rPr>
        <w:t>GSM</w:t>
      </w:r>
      <w:r w:rsidRPr="00F44C99">
        <w:rPr>
          <w:sz w:val="22"/>
          <w:szCs w:val="22"/>
        </w:rPr>
        <w:t xml:space="preserve"> модем)</w:t>
      </w:r>
    </w:p>
    <w:p w:rsidR="00F44C99" w:rsidRPr="00F44C99" w:rsidRDefault="00F44C99" w:rsidP="00F44C99">
      <w:pPr>
        <w:widowControl/>
        <w:numPr>
          <w:ilvl w:val="0"/>
          <w:numId w:val="1"/>
        </w:numPr>
        <w:tabs>
          <w:tab w:val="left" w:pos="5925"/>
        </w:tabs>
        <w:suppressAutoHyphens w:val="0"/>
        <w:autoSpaceDN/>
        <w:textAlignment w:val="auto"/>
        <w:rPr>
          <w:sz w:val="22"/>
          <w:szCs w:val="22"/>
        </w:rPr>
      </w:pPr>
      <w:r w:rsidRPr="00F44C99">
        <w:rPr>
          <w:sz w:val="22"/>
          <w:szCs w:val="22"/>
          <w:lang w:val="en-US"/>
        </w:rPr>
        <w:t>SMS</w:t>
      </w:r>
      <w:r w:rsidRPr="00F44C99">
        <w:rPr>
          <w:sz w:val="22"/>
          <w:szCs w:val="22"/>
        </w:rPr>
        <w:t xml:space="preserve"> </w:t>
      </w:r>
      <w:r w:rsidRPr="00F44C99">
        <w:rPr>
          <w:sz w:val="22"/>
          <w:szCs w:val="22"/>
          <w:lang w:val="en-US"/>
        </w:rPr>
        <w:t>GSM</w:t>
      </w:r>
      <w:r w:rsidRPr="00F44C99">
        <w:rPr>
          <w:sz w:val="22"/>
          <w:szCs w:val="22"/>
        </w:rPr>
        <w:t xml:space="preserve"> (передача параметров с помощью </w:t>
      </w:r>
      <w:r w:rsidRPr="00F44C99">
        <w:rPr>
          <w:sz w:val="22"/>
          <w:szCs w:val="22"/>
          <w:lang w:val="en-US"/>
        </w:rPr>
        <w:t xml:space="preserve">SMS </w:t>
      </w:r>
      <w:r w:rsidRPr="00F44C99">
        <w:rPr>
          <w:sz w:val="22"/>
          <w:szCs w:val="22"/>
        </w:rPr>
        <w:t>сообщений)</w:t>
      </w:r>
    </w:p>
    <w:p w:rsidR="00F44C99" w:rsidRPr="00F44C99" w:rsidRDefault="00F44C99" w:rsidP="00F44C99">
      <w:pPr>
        <w:widowControl/>
        <w:numPr>
          <w:ilvl w:val="0"/>
          <w:numId w:val="1"/>
        </w:numPr>
        <w:tabs>
          <w:tab w:val="left" w:pos="5925"/>
        </w:tabs>
        <w:suppressAutoHyphens w:val="0"/>
        <w:autoSpaceDN/>
        <w:textAlignment w:val="auto"/>
        <w:rPr>
          <w:sz w:val="22"/>
          <w:szCs w:val="22"/>
        </w:rPr>
      </w:pPr>
      <w:r w:rsidRPr="00F44C99">
        <w:rPr>
          <w:sz w:val="22"/>
          <w:szCs w:val="22"/>
        </w:rPr>
        <w:t>Выделенный канал (указать тип связи) (</w:t>
      </w:r>
      <w:r w:rsidRPr="00F44C99">
        <w:rPr>
          <w:sz w:val="22"/>
          <w:szCs w:val="22"/>
          <w:lang w:val="en-US"/>
        </w:rPr>
        <w:t>Ethernet</w:t>
      </w:r>
      <w:r w:rsidRPr="00F44C99">
        <w:rPr>
          <w:sz w:val="22"/>
          <w:szCs w:val="22"/>
        </w:rPr>
        <w:t xml:space="preserve">, </w:t>
      </w:r>
      <w:r w:rsidRPr="00F44C99">
        <w:rPr>
          <w:sz w:val="22"/>
          <w:szCs w:val="22"/>
          <w:lang w:val="en-US"/>
        </w:rPr>
        <w:t>ADSL</w:t>
      </w:r>
      <w:r w:rsidRPr="00F44C99">
        <w:rPr>
          <w:sz w:val="22"/>
          <w:szCs w:val="22"/>
        </w:rPr>
        <w:t>, радио, другой)</w:t>
      </w:r>
    </w:p>
    <w:p w:rsidR="00F44C99" w:rsidRPr="00F44C99" w:rsidRDefault="00F44C99" w:rsidP="00F44C99">
      <w:pPr>
        <w:tabs>
          <w:tab w:val="left" w:pos="5925"/>
        </w:tabs>
        <w:ind w:left="360"/>
        <w:rPr>
          <w:sz w:val="22"/>
          <w:szCs w:val="22"/>
        </w:rPr>
      </w:pPr>
      <w:r w:rsidRPr="00F44C99">
        <w:rPr>
          <w:sz w:val="22"/>
          <w:szCs w:val="22"/>
        </w:rPr>
        <w:t>___________________________________________________________________</w:t>
      </w:r>
    </w:p>
    <w:p w:rsidR="00F44C99" w:rsidRPr="00F44C99" w:rsidRDefault="00F44C99" w:rsidP="00F44C99">
      <w:pPr>
        <w:widowControl/>
        <w:numPr>
          <w:ilvl w:val="0"/>
          <w:numId w:val="1"/>
        </w:numPr>
        <w:tabs>
          <w:tab w:val="left" w:pos="5925"/>
        </w:tabs>
        <w:suppressAutoHyphens w:val="0"/>
        <w:autoSpaceDN/>
        <w:textAlignment w:val="auto"/>
        <w:rPr>
          <w:sz w:val="22"/>
          <w:szCs w:val="22"/>
        </w:rPr>
      </w:pPr>
      <w:r w:rsidRPr="00F44C99">
        <w:rPr>
          <w:sz w:val="22"/>
          <w:szCs w:val="22"/>
        </w:rPr>
        <w:t>Другое предпочтительное к использованию оборудования для передачи данных на диспетчерский пункт______________________________________________</w:t>
      </w:r>
    </w:p>
    <w:p w:rsidR="00F44C99" w:rsidRPr="00F44C99" w:rsidRDefault="00F44C99" w:rsidP="00F44C99">
      <w:pPr>
        <w:tabs>
          <w:tab w:val="left" w:pos="5925"/>
        </w:tabs>
        <w:rPr>
          <w:sz w:val="22"/>
          <w:szCs w:val="22"/>
        </w:rPr>
      </w:pPr>
    </w:p>
    <w:tbl>
      <w:tblPr>
        <w:tblW w:w="1077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2"/>
        <w:gridCol w:w="813"/>
        <w:gridCol w:w="723"/>
        <w:gridCol w:w="2892"/>
        <w:gridCol w:w="690"/>
        <w:gridCol w:w="33"/>
      </w:tblGrid>
      <w:tr w:rsidR="00F44C99" w:rsidRPr="00F44C99" w:rsidTr="00F07F4F">
        <w:trPr>
          <w:cantSplit/>
          <w:trHeight w:val="270"/>
        </w:trPr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C99" w:rsidRPr="00F44C99" w:rsidRDefault="00F44C99" w:rsidP="00632C6B">
            <w:pPr>
              <w:rPr>
                <w:sz w:val="22"/>
                <w:szCs w:val="22"/>
              </w:rPr>
            </w:pPr>
            <w:r w:rsidRPr="00F44C99">
              <w:rPr>
                <w:sz w:val="22"/>
                <w:szCs w:val="22"/>
              </w:rPr>
              <w:t>Заказчик:</w:t>
            </w:r>
          </w:p>
        </w:tc>
        <w:tc>
          <w:tcPr>
            <w:tcW w:w="5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C99" w:rsidRPr="00F44C99" w:rsidRDefault="00F44C99" w:rsidP="00632C6B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F44C99" w:rsidRPr="00F44C99" w:rsidTr="00F07F4F">
        <w:trPr>
          <w:cantSplit/>
          <w:trHeight w:val="270"/>
        </w:trPr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C99" w:rsidRPr="00F44C99" w:rsidRDefault="00F44C99" w:rsidP="00632C6B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C99" w:rsidRPr="00F44C99" w:rsidRDefault="00F44C99" w:rsidP="00632C6B">
            <w:pPr>
              <w:rPr>
                <w:sz w:val="22"/>
                <w:szCs w:val="22"/>
              </w:rPr>
            </w:pPr>
          </w:p>
        </w:tc>
      </w:tr>
      <w:tr w:rsidR="00F44C99" w:rsidRPr="00F44C99" w:rsidTr="00F07F4F">
        <w:trPr>
          <w:cantSplit/>
          <w:trHeight w:val="270"/>
        </w:trPr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C99" w:rsidRPr="00F44C99" w:rsidRDefault="00F44C99" w:rsidP="00632C6B">
            <w:pPr>
              <w:rPr>
                <w:sz w:val="22"/>
                <w:szCs w:val="22"/>
              </w:rPr>
            </w:pPr>
            <w:r w:rsidRPr="00F44C99">
              <w:rPr>
                <w:sz w:val="22"/>
                <w:szCs w:val="22"/>
              </w:rPr>
              <w:t xml:space="preserve">Исполнитель: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C99" w:rsidRPr="00F44C99" w:rsidRDefault="00F44C99" w:rsidP="00632C6B">
            <w:pPr>
              <w:rPr>
                <w:sz w:val="22"/>
                <w:szCs w:val="22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C99" w:rsidRPr="00F44C99" w:rsidRDefault="00F44C99" w:rsidP="00632C6B">
            <w:pPr>
              <w:rPr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C99" w:rsidRPr="00F44C99" w:rsidRDefault="00F44C99" w:rsidP="00632C6B">
            <w:pPr>
              <w:rPr>
                <w:sz w:val="22"/>
                <w:szCs w:val="22"/>
              </w:rPr>
            </w:pPr>
          </w:p>
        </w:tc>
      </w:tr>
      <w:tr w:rsidR="00F07F4F" w:rsidRPr="00F44C99" w:rsidTr="00F07F4F">
        <w:trPr>
          <w:gridAfter w:val="3"/>
          <w:wAfter w:w="3615" w:type="dxa"/>
          <w:cantSplit/>
          <w:trHeight w:val="270"/>
        </w:trPr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7F4F" w:rsidRPr="00F44C99" w:rsidRDefault="00F07F4F" w:rsidP="00632C6B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F4F" w:rsidRPr="00F44C99" w:rsidRDefault="00F07F4F" w:rsidP="00632C6B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F4F" w:rsidRPr="00F44C99" w:rsidRDefault="00F07F4F" w:rsidP="00632C6B">
            <w:pPr>
              <w:rPr>
                <w:sz w:val="22"/>
                <w:szCs w:val="22"/>
              </w:rPr>
            </w:pPr>
          </w:p>
        </w:tc>
      </w:tr>
      <w:tr w:rsidR="00F44C99" w:rsidRPr="00F44C99" w:rsidTr="00F07F4F">
        <w:trPr>
          <w:gridAfter w:val="1"/>
          <w:wAfter w:w="33" w:type="dxa"/>
          <w:cantSplit/>
          <w:trHeight w:val="270"/>
        </w:trPr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C99" w:rsidRPr="00F44C99" w:rsidRDefault="00F44C99" w:rsidP="00632C6B">
            <w:pPr>
              <w:rPr>
                <w:sz w:val="22"/>
                <w:szCs w:val="22"/>
              </w:rPr>
            </w:pPr>
            <w:r w:rsidRPr="00F44C99">
              <w:rPr>
                <w:sz w:val="22"/>
                <w:szCs w:val="22"/>
              </w:rPr>
              <w:t>Должность:</w:t>
            </w:r>
          </w:p>
        </w:tc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C99" w:rsidRPr="00F44C99" w:rsidRDefault="00F44C99" w:rsidP="00632C6B">
            <w:pPr>
              <w:jc w:val="center"/>
              <w:rPr>
                <w:sz w:val="22"/>
                <w:szCs w:val="22"/>
              </w:rPr>
            </w:pPr>
          </w:p>
        </w:tc>
      </w:tr>
      <w:tr w:rsidR="00F44C99" w:rsidRPr="00F44C99" w:rsidTr="00F07F4F">
        <w:trPr>
          <w:gridAfter w:val="1"/>
          <w:wAfter w:w="33" w:type="dxa"/>
          <w:cantSplit/>
          <w:trHeight w:val="270"/>
        </w:trPr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C99" w:rsidRPr="00F44C99" w:rsidRDefault="00F44C99" w:rsidP="00632C6B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C99" w:rsidRPr="00F44C99" w:rsidRDefault="00F44C99" w:rsidP="00632C6B">
            <w:pPr>
              <w:jc w:val="center"/>
              <w:rPr>
                <w:sz w:val="22"/>
                <w:szCs w:val="22"/>
              </w:rPr>
            </w:pPr>
          </w:p>
        </w:tc>
      </w:tr>
      <w:tr w:rsidR="00F44C99" w:rsidRPr="00F44C99" w:rsidTr="00F07F4F">
        <w:trPr>
          <w:gridAfter w:val="1"/>
          <w:wAfter w:w="33" w:type="dxa"/>
          <w:cantSplit/>
          <w:trHeight w:val="270"/>
        </w:trPr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C99" w:rsidRPr="00F44C99" w:rsidRDefault="00F44C99" w:rsidP="00632C6B">
            <w:pPr>
              <w:rPr>
                <w:sz w:val="22"/>
                <w:szCs w:val="22"/>
              </w:rPr>
            </w:pPr>
            <w:r w:rsidRPr="00F44C99">
              <w:rPr>
                <w:sz w:val="22"/>
                <w:szCs w:val="22"/>
              </w:rPr>
              <w:t xml:space="preserve">Контактный телефон, факс </w:t>
            </w:r>
          </w:p>
        </w:tc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C99" w:rsidRPr="00F44C99" w:rsidRDefault="00F44C99" w:rsidP="00632C6B">
            <w:pPr>
              <w:rPr>
                <w:sz w:val="22"/>
                <w:szCs w:val="22"/>
              </w:rPr>
            </w:pPr>
          </w:p>
        </w:tc>
      </w:tr>
    </w:tbl>
    <w:p w:rsidR="00220CE3" w:rsidRPr="00F44C99" w:rsidRDefault="00220CE3" w:rsidP="00F07F4F">
      <w:pPr>
        <w:jc w:val="center"/>
        <w:rPr>
          <w:b/>
          <w:i/>
          <w:color w:val="7030A0"/>
          <w:sz w:val="22"/>
          <w:szCs w:val="22"/>
          <w:lang w:val="en-US"/>
        </w:rPr>
      </w:pPr>
      <w:bookmarkStart w:id="0" w:name="_GoBack"/>
      <w:bookmarkEnd w:id="0"/>
    </w:p>
    <w:sectPr w:rsidR="00220CE3" w:rsidRPr="00F44C99" w:rsidSect="00660486">
      <w:pgSz w:w="11905" w:h="16837"/>
      <w:pgMar w:top="426" w:right="567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0B" w:rsidRDefault="0029490B" w:rsidP="00512DAC">
      <w:r>
        <w:separator/>
      </w:r>
    </w:p>
  </w:endnote>
  <w:endnote w:type="continuationSeparator" w:id="0">
    <w:p w:rsidR="0029490B" w:rsidRDefault="0029490B" w:rsidP="0051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0B" w:rsidRDefault="0029490B" w:rsidP="00512DAC">
      <w:r>
        <w:separator/>
      </w:r>
    </w:p>
  </w:footnote>
  <w:footnote w:type="continuationSeparator" w:id="0">
    <w:p w:rsidR="0029490B" w:rsidRDefault="0029490B" w:rsidP="00512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7E03"/>
    <w:multiLevelType w:val="hybridMultilevel"/>
    <w:tmpl w:val="EE082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77"/>
    <w:rsid w:val="00043BA8"/>
    <w:rsid w:val="001B06D7"/>
    <w:rsid w:val="00220CE3"/>
    <w:rsid w:val="0023079A"/>
    <w:rsid w:val="00263363"/>
    <w:rsid w:val="00273224"/>
    <w:rsid w:val="00283CB6"/>
    <w:rsid w:val="0029490B"/>
    <w:rsid w:val="002B67AC"/>
    <w:rsid w:val="003F3AE0"/>
    <w:rsid w:val="00477222"/>
    <w:rsid w:val="004B3BAB"/>
    <w:rsid w:val="004F2B8D"/>
    <w:rsid w:val="00512DAC"/>
    <w:rsid w:val="00624F2F"/>
    <w:rsid w:val="00660486"/>
    <w:rsid w:val="00680BEE"/>
    <w:rsid w:val="006E4EFB"/>
    <w:rsid w:val="006F23C1"/>
    <w:rsid w:val="007C2060"/>
    <w:rsid w:val="007F26D9"/>
    <w:rsid w:val="00945A44"/>
    <w:rsid w:val="00990A4B"/>
    <w:rsid w:val="00A52B8E"/>
    <w:rsid w:val="00AA4F5B"/>
    <w:rsid w:val="00AB5525"/>
    <w:rsid w:val="00B317A1"/>
    <w:rsid w:val="00BE44ED"/>
    <w:rsid w:val="00D167C8"/>
    <w:rsid w:val="00E71977"/>
    <w:rsid w:val="00F07F4F"/>
    <w:rsid w:val="00F4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77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paragraph" w:styleId="1">
    <w:name w:val="heading 1"/>
    <w:basedOn w:val="a"/>
    <w:next w:val="a"/>
    <w:link w:val="10"/>
    <w:qFormat/>
    <w:rsid w:val="00F44C99"/>
    <w:pPr>
      <w:keepNext/>
      <w:widowControl/>
      <w:suppressAutoHyphens w:val="0"/>
      <w:autoSpaceDN/>
      <w:textAlignment w:val="auto"/>
      <w:outlineLvl w:val="0"/>
    </w:pPr>
    <w:rPr>
      <w:rFonts w:ascii="Times New Roman" w:hAnsi="Times New Roman" w:cs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1977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4B3BAB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83CB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CB6"/>
    <w:rPr>
      <w:rFonts w:ascii="Tahoma" w:hAnsi="Tahoma" w:cs="Tahoma"/>
      <w:kern w:val="3"/>
      <w:sz w:val="16"/>
      <w:szCs w:val="16"/>
    </w:rPr>
  </w:style>
  <w:style w:type="paragraph" w:styleId="a6">
    <w:name w:val="header"/>
    <w:basedOn w:val="a"/>
    <w:link w:val="a7"/>
    <w:unhideWhenUsed/>
    <w:rsid w:val="00283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CB6"/>
    <w:rPr>
      <w:rFonts w:ascii="Arial" w:hAnsi="Arial" w:cs="Tahoma"/>
      <w:kern w:val="3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83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CB6"/>
    <w:rPr>
      <w:rFonts w:ascii="Arial" w:hAnsi="Arial" w:cs="Tahoma"/>
      <w:kern w:val="3"/>
      <w:sz w:val="24"/>
      <w:szCs w:val="24"/>
    </w:rPr>
  </w:style>
  <w:style w:type="character" w:customStyle="1" w:styleId="10">
    <w:name w:val="Заголовок 1 Знак"/>
    <w:basedOn w:val="a0"/>
    <w:link w:val="1"/>
    <w:rsid w:val="00F44C99"/>
    <w:rPr>
      <w:rFonts w:ascii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77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paragraph" w:styleId="1">
    <w:name w:val="heading 1"/>
    <w:basedOn w:val="a"/>
    <w:next w:val="a"/>
    <w:link w:val="10"/>
    <w:qFormat/>
    <w:rsid w:val="00F44C99"/>
    <w:pPr>
      <w:keepNext/>
      <w:widowControl/>
      <w:suppressAutoHyphens w:val="0"/>
      <w:autoSpaceDN/>
      <w:textAlignment w:val="auto"/>
      <w:outlineLvl w:val="0"/>
    </w:pPr>
    <w:rPr>
      <w:rFonts w:ascii="Times New Roman" w:hAnsi="Times New Roman" w:cs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1977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4B3BAB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83CB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CB6"/>
    <w:rPr>
      <w:rFonts w:ascii="Tahoma" w:hAnsi="Tahoma" w:cs="Tahoma"/>
      <w:kern w:val="3"/>
      <w:sz w:val="16"/>
      <w:szCs w:val="16"/>
    </w:rPr>
  </w:style>
  <w:style w:type="paragraph" w:styleId="a6">
    <w:name w:val="header"/>
    <w:basedOn w:val="a"/>
    <w:link w:val="a7"/>
    <w:unhideWhenUsed/>
    <w:rsid w:val="00283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CB6"/>
    <w:rPr>
      <w:rFonts w:ascii="Arial" w:hAnsi="Arial" w:cs="Tahoma"/>
      <w:kern w:val="3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83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CB6"/>
    <w:rPr>
      <w:rFonts w:ascii="Arial" w:hAnsi="Arial" w:cs="Tahoma"/>
      <w:kern w:val="3"/>
      <w:sz w:val="24"/>
      <w:szCs w:val="24"/>
    </w:rPr>
  </w:style>
  <w:style w:type="character" w:customStyle="1" w:styleId="10">
    <w:name w:val="Заголовок 1 Знак"/>
    <w:basedOn w:val="a0"/>
    <w:link w:val="1"/>
    <w:rsid w:val="00F44C99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20FDD-EDC5-42A4-9DC1-1E29200C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ДОм</cp:lastModifiedBy>
  <cp:revision>2</cp:revision>
  <dcterms:created xsi:type="dcterms:W3CDTF">2017-07-18T12:52:00Z</dcterms:created>
  <dcterms:modified xsi:type="dcterms:W3CDTF">2017-07-18T12:52:00Z</dcterms:modified>
</cp:coreProperties>
</file>